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BE" w:rsidRPr="00ED52BE" w:rsidRDefault="00ED52BE" w:rsidP="00ED5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5274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  <w:gridCol w:w="72"/>
      </w:tblGrid>
      <w:tr w:rsidR="00ED52BE" w:rsidRPr="00ED52BE" w:rsidTr="004A38AA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ED52BE" w:rsidRPr="00ED52BE" w:rsidRDefault="00ED52BE" w:rsidP="00ED5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2BE" w:rsidRPr="00ED52BE" w:rsidTr="00627E2E">
        <w:trPr>
          <w:trHeight w:val="1756"/>
          <w:tblCellSpacing w:w="22" w:type="dxa"/>
        </w:trPr>
        <w:tc>
          <w:tcPr>
            <w:tcW w:w="0" w:type="auto"/>
            <w:hideMark/>
          </w:tcPr>
          <w:p w:rsidR="004C2956" w:rsidRDefault="00764593" w:rsidP="004C2956">
            <w:pPr>
              <w:pStyle w:val="a7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-10795</wp:posOffset>
                  </wp:positionV>
                  <wp:extent cx="755650" cy="763270"/>
                  <wp:effectExtent l="0" t="0" r="6350" b="0"/>
                  <wp:wrapSquare wrapText="bothSides"/>
                  <wp:docPr id="13" name="Рисунок 7" descr="http://china-sky.ru/_mod_files/ce_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hina-sky.ru/_mod_files/ce_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3F1" w:rsidRPr="00C07E1A">
              <w:t xml:space="preserve"> </w:t>
            </w:r>
            <w:r w:rsidR="00A223C4">
              <w:t xml:space="preserve">  </w:t>
            </w:r>
            <w:hyperlink r:id="rId8" w:history="1">
              <w:r w:rsidR="00E413F1" w:rsidRPr="00827604">
                <w:rPr>
                  <w:rStyle w:val="a3"/>
                  <w:lang w:val="en-US"/>
                </w:rPr>
                <w:t>www</w:t>
              </w:r>
              <w:r w:rsidR="00E413F1" w:rsidRPr="00B87FE1">
                <w:rPr>
                  <w:rStyle w:val="a3"/>
                </w:rPr>
                <w:t>.</w:t>
              </w:r>
              <w:r w:rsidR="00E413F1" w:rsidRPr="00827604">
                <w:rPr>
                  <w:rStyle w:val="a3"/>
                  <w:lang w:val="en-US"/>
                </w:rPr>
                <w:t>china</w:t>
              </w:r>
              <w:r w:rsidR="00E413F1" w:rsidRPr="00B87FE1">
                <w:rPr>
                  <w:rStyle w:val="a3"/>
                </w:rPr>
                <w:t>-</w:t>
              </w:r>
              <w:r w:rsidR="00E413F1" w:rsidRPr="00827604">
                <w:rPr>
                  <w:rStyle w:val="a3"/>
                  <w:lang w:val="en-US"/>
                </w:rPr>
                <w:t>sky</w:t>
              </w:r>
              <w:r w:rsidR="00E413F1" w:rsidRPr="00B87FE1">
                <w:rPr>
                  <w:rStyle w:val="a3"/>
                </w:rPr>
                <w:t>.</w:t>
              </w:r>
              <w:r w:rsidR="00E413F1" w:rsidRPr="00827604">
                <w:rPr>
                  <w:rStyle w:val="a3"/>
                  <w:lang w:val="en-US"/>
                </w:rPr>
                <w:t>ru</w:t>
              </w:r>
            </w:hyperlink>
            <w:r w:rsidR="00A223C4">
              <w:t xml:space="preserve"> </w:t>
            </w:r>
            <w:r w:rsidR="004C2956">
              <w:t xml:space="preserve"> </w:t>
            </w:r>
          </w:p>
          <w:p w:rsidR="004C2956" w:rsidRPr="009D5341" w:rsidRDefault="00764593" w:rsidP="004C2956">
            <w:pPr>
              <w:pStyle w:val="a7"/>
              <w:shd w:val="clear" w:color="auto" w:fill="FFFFFF"/>
              <w:spacing w:before="0" w:beforeAutospacing="0" w:after="0" w:afterAutospacing="0" w:line="210" w:lineRule="atLeast"/>
              <w:ind w:right="150"/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956">
              <w:rPr>
                <w:rStyle w:val="apple-converted-space"/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 </w:t>
            </w:r>
            <w:hyperlink r:id="rId10" w:tgtFrame="_blank" w:tooltip="Турагентство &quot;Люмикс Вэй&quot;" w:history="1">
              <w:r w:rsidR="00184B91" w:rsidRPr="00B005BA">
                <w:rPr>
                  <w:rStyle w:val="a3"/>
                  <w:rFonts w:ascii="Verdana" w:hAnsi="Verdana" w:cs="Arial"/>
                  <w:b/>
                  <w:bCs/>
                  <w:color w:val="FF0000"/>
                  <w:sz w:val="18"/>
                  <w:szCs w:val="18"/>
                  <w:u w:val="none"/>
                </w:rPr>
                <w:t>Третьяковская</w:t>
              </w:r>
            </w:hyperlink>
            <w:r w:rsidR="004C2956" w:rsidRPr="00B005BA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hyperlink r:id="rId11" w:tgtFrame="_blank" w:tooltip="Турагентство &quot;Люмикс Вэй&quot;" w:history="1">
              <w:r w:rsidR="004C2956" w:rsidRPr="00B005BA">
                <w:rPr>
                  <w:rStyle w:val="a3"/>
                  <w:rFonts w:ascii="Verdana" w:hAnsi="Verdana" w:cs="Arial"/>
                  <w:b/>
                  <w:bCs/>
                  <w:color w:val="FF0000"/>
                  <w:sz w:val="18"/>
                  <w:szCs w:val="18"/>
                  <w:u w:val="none"/>
                </w:rPr>
                <w:t>"Люмикс Вэй"</w:t>
              </w:r>
            </w:hyperlink>
            <w:r w:rsidR="009D534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9D5341" w:rsidRPr="009D5341">
              <w:t xml:space="preserve">Б. </w:t>
            </w:r>
            <w:r w:rsidR="00184B91">
              <w:t>Ордынка</w:t>
            </w:r>
            <w:r w:rsidR="00C1496D">
              <w:t xml:space="preserve"> д.</w:t>
            </w:r>
            <w:r w:rsidR="00184B91">
              <w:t>17</w:t>
            </w:r>
            <w:r w:rsidR="00C1496D">
              <w:t>, стр.</w:t>
            </w:r>
            <w:r w:rsidR="00184B91">
              <w:t xml:space="preserve">1 </w:t>
            </w:r>
            <w:r w:rsidR="009D5341">
              <w:t xml:space="preserve">тел.: </w:t>
            </w:r>
            <w:r w:rsidR="00184B91">
              <w:t>+7</w:t>
            </w:r>
            <w:r w:rsidR="009D5341" w:rsidRPr="009D5341">
              <w:rPr>
                <w:b/>
              </w:rPr>
              <w:t>(495) 978-61-50</w:t>
            </w:r>
          </w:p>
          <w:p w:rsidR="00E413F1" w:rsidRDefault="00764593" w:rsidP="004C2956">
            <w:pPr>
              <w:pStyle w:val="a7"/>
              <w:rPr>
                <w:rFonts w:ascii="Verdana" w:hAnsi="Verdana" w:cs="SimSu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956">
              <w:rPr>
                <w:rStyle w:val="apple-converted-space"/>
                <w:rFonts w:ascii="Verdana" w:hAnsi="Verdana"/>
                <w:color w:val="FF761C"/>
                <w:sz w:val="18"/>
                <w:szCs w:val="18"/>
                <w:shd w:val="clear" w:color="auto" w:fill="FFFFFF"/>
              </w:rPr>
              <w:t> </w:t>
            </w:r>
            <w:hyperlink r:id="rId13" w:tgtFrame="_blank" w:tooltip="Турагентство &quot;Дольче Вита Трэвэл&quot;" w:history="1">
              <w:r w:rsidR="004C2956" w:rsidRPr="00B005BA">
                <w:rPr>
                  <w:rStyle w:val="a3"/>
                  <w:rFonts w:ascii="Verdana" w:hAnsi="Verdana"/>
                  <w:b/>
                  <w:bCs/>
                  <w:color w:val="FF0000"/>
                  <w:sz w:val="18"/>
                  <w:szCs w:val="18"/>
                  <w:shd w:val="clear" w:color="auto" w:fill="FFFFFF"/>
                </w:rPr>
                <w:t>Шаболовская</w:t>
              </w:r>
            </w:hyperlink>
            <w:r w:rsidR="004C2956" w:rsidRPr="004C2956">
              <w:rPr>
                <w:color w:val="C00000"/>
              </w:rPr>
              <w:t xml:space="preserve"> </w:t>
            </w:r>
            <w:r w:rsidR="004C2956">
              <w:t xml:space="preserve"> </w:t>
            </w:r>
            <w:hyperlink r:id="rId14" w:tgtFrame="_blank" w:tooltip="Турагентство &quot;Дольче Вита Трэвэл&quot;" w:history="1">
              <w:r w:rsidR="004C2956" w:rsidRPr="009D5341">
                <w:rPr>
                  <w:rStyle w:val="a3"/>
                  <w:rFonts w:ascii="Verdana" w:hAnsi="Verdana"/>
                  <w:b/>
                  <w:bCs/>
                  <w:color w:val="C00000"/>
                  <w:sz w:val="18"/>
                  <w:szCs w:val="18"/>
                  <w:u w:val="none"/>
                  <w:shd w:val="clear" w:color="auto" w:fill="FFFFFF"/>
                </w:rPr>
                <w:t>"Горячие</w:t>
              </w:r>
              <w:r w:rsidR="004C2956" w:rsidRPr="009D5341">
                <w:rPr>
                  <w:rStyle w:val="a3"/>
                  <w:rFonts w:ascii="Verdana" w:hAnsi="Verdana"/>
                  <w:b/>
                  <w:bCs/>
                  <w:color w:val="FF451C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4C2956" w:rsidRPr="009D5341">
                <w:rPr>
                  <w:rStyle w:val="a3"/>
                  <w:rFonts w:ascii="Verdana" w:hAnsi="Verdana"/>
                  <w:b/>
                  <w:bCs/>
                  <w:color w:val="C00000"/>
                  <w:sz w:val="18"/>
                  <w:szCs w:val="18"/>
                  <w:u w:val="none"/>
                  <w:shd w:val="clear" w:color="auto" w:fill="FFFFFF"/>
                </w:rPr>
                <w:t>туры"</w:t>
              </w:r>
            </w:hyperlink>
            <w:r w:rsidR="009D5341">
              <w:t xml:space="preserve"> </w:t>
            </w:r>
            <w:r w:rsidR="009D5341" w:rsidRPr="009D5341">
              <w:t>ул.</w:t>
            </w:r>
            <w:r w:rsidR="00B005BA">
              <w:t xml:space="preserve"> </w:t>
            </w:r>
            <w:r w:rsidR="009D5341" w:rsidRPr="009D5341">
              <w:t>Шаболовка, д.12</w:t>
            </w:r>
            <w:r w:rsidR="009D5341">
              <w:t xml:space="preserve">   тел.:</w:t>
            </w:r>
            <w:r w:rsidR="009D5341" w:rsidRPr="009D5341">
              <w:t xml:space="preserve"> </w:t>
            </w:r>
            <w:r w:rsidR="00184B91">
              <w:t>+7</w:t>
            </w:r>
            <w:r w:rsidR="009D5341" w:rsidRPr="009D5341">
              <w:rPr>
                <w:b/>
              </w:rPr>
              <w:t>(495) 648-32-43</w:t>
            </w:r>
            <w:r w:rsidR="00E413F1">
              <w:fldChar w:fldCharType="begin"/>
            </w:r>
            <w:r w:rsidR="00E413F1" w:rsidRPr="00C07E1A">
              <w:instrText xml:space="preserve"> </w:instrText>
            </w:r>
            <w:r w:rsidR="00E413F1">
              <w:instrText>INCLUDEPICTURE</w:instrText>
            </w:r>
            <w:r w:rsidR="00E413F1" w:rsidRPr="00C07E1A">
              <w:instrText xml:space="preserve"> "</w:instrText>
            </w:r>
            <w:r w:rsidR="00E413F1">
              <w:instrText>http</w:instrText>
            </w:r>
            <w:r w:rsidR="00E413F1" w:rsidRPr="00C07E1A">
              <w:instrText>://</w:instrText>
            </w:r>
            <w:r w:rsidR="00E413F1">
              <w:instrText>china</w:instrText>
            </w:r>
            <w:r w:rsidR="00E413F1" w:rsidRPr="00C07E1A">
              <w:instrText>-</w:instrText>
            </w:r>
            <w:r w:rsidR="00E413F1">
              <w:instrText>sky</w:instrText>
            </w:r>
            <w:r w:rsidR="00E413F1" w:rsidRPr="00C07E1A">
              <w:instrText>.</w:instrText>
            </w:r>
            <w:r w:rsidR="00E413F1">
              <w:instrText>ru</w:instrText>
            </w:r>
            <w:r w:rsidR="00E413F1" w:rsidRPr="00C07E1A">
              <w:instrText>/_</w:instrText>
            </w:r>
            <w:r w:rsidR="00E413F1">
              <w:instrText>mod</w:instrText>
            </w:r>
            <w:r w:rsidR="00E413F1" w:rsidRPr="00C07E1A">
              <w:instrText>_</w:instrText>
            </w:r>
            <w:r w:rsidR="00E413F1">
              <w:instrText>files</w:instrText>
            </w:r>
            <w:r w:rsidR="00E413F1" w:rsidRPr="00C07E1A">
              <w:instrText>/</w:instrText>
            </w:r>
            <w:r w:rsidR="00E413F1">
              <w:instrText>ce</w:instrText>
            </w:r>
            <w:r w:rsidR="00E413F1" w:rsidRPr="00C07E1A">
              <w:instrText>_</w:instrText>
            </w:r>
            <w:r w:rsidR="00E413F1">
              <w:instrText>images</w:instrText>
            </w:r>
            <w:r w:rsidR="00E413F1" w:rsidRPr="00C07E1A">
              <w:instrText>/</w:instrText>
            </w:r>
            <w:r w:rsidR="00E413F1">
              <w:instrText>name</w:instrText>
            </w:r>
            <w:r w:rsidR="00E413F1" w:rsidRPr="00C07E1A">
              <w:instrText>.</w:instrText>
            </w:r>
            <w:r w:rsidR="00E413F1">
              <w:instrText>jpg</w:instrText>
            </w:r>
            <w:r w:rsidR="00E413F1" w:rsidRPr="00C07E1A">
              <w:instrText xml:space="preserve">" \* </w:instrText>
            </w:r>
            <w:r w:rsidR="00E413F1">
              <w:instrText>MERGEFORMATINET</w:instrText>
            </w:r>
            <w:r w:rsidR="00E413F1" w:rsidRPr="00C07E1A">
              <w:instrText xml:space="preserve"> </w:instrText>
            </w:r>
            <w:r w:rsidR="00E413F1">
              <w:fldChar w:fldCharType="separate"/>
            </w:r>
            <w:r w:rsidR="00E413F1">
              <w:fldChar w:fldCharType="end"/>
            </w:r>
            <w:r w:rsidR="00E413F1">
              <w:rPr>
                <w:rFonts w:ascii="Verdana" w:hAnsi="Verdana" w:cs="SimSun"/>
                <w:b/>
                <w:bCs/>
                <w:sz w:val="18"/>
                <w:szCs w:val="18"/>
              </w:rPr>
              <w:br w:type="textWrapping" w:clear="all"/>
              <w:t>_________________________________________________________________________________</w:t>
            </w:r>
          </w:p>
          <w:p w:rsidR="00ED52BE" w:rsidRPr="00ED52BE" w:rsidRDefault="00ED52BE" w:rsidP="00ED5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2BE" w:rsidRPr="00ED52BE" w:rsidRDefault="00ED52BE" w:rsidP="00ED52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4B91" w:rsidRPr="00184B91" w:rsidRDefault="00782969" w:rsidP="00184B91">
      <w:pPr>
        <w:spacing w:before="100" w:beforeAutospacing="1" w:after="100" w:afterAutospacing="1" w:line="240" w:lineRule="auto"/>
        <w:jc w:val="center"/>
        <w:outlineLvl w:val="0"/>
        <w:rPr>
          <w:b/>
          <w:color w:val="FF0000"/>
          <w:sz w:val="56"/>
          <w:szCs w:val="56"/>
        </w:rPr>
      </w:pPr>
      <w:r>
        <w:rPr>
          <w:rFonts w:ascii="Times New Roman" w:eastAsia="Times New Roman" w:hAnsi="Times New Roman"/>
          <w:b/>
          <w:bCs/>
          <w:color w:val="660066"/>
          <w:kern w:val="36"/>
          <w:sz w:val="44"/>
          <w:szCs w:val="44"/>
          <w:lang w:eastAsia="ru-RU"/>
        </w:rPr>
        <w:t xml:space="preserve">Программа тура/ </w:t>
      </w:r>
      <w:r w:rsidR="00184B91" w:rsidRPr="00184B91">
        <w:rPr>
          <w:b/>
          <w:color w:val="FF0000"/>
          <w:sz w:val="56"/>
          <w:szCs w:val="56"/>
        </w:rPr>
        <w:t>АВАТАР 3 D</w:t>
      </w:r>
    </w:p>
    <w:p w:rsidR="00184B91" w:rsidRDefault="00184B91" w:rsidP="00184B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Маршрут: Пекин - Чжанцзяцзе-Фэньхуан-Пекин</w:t>
      </w:r>
    </w:p>
    <w:p w:rsidR="00184B91" w:rsidRDefault="00184B91" w:rsidP="00184B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ночей/8 дней</w:t>
      </w:r>
    </w:p>
    <w:p w:rsidR="00627E2E" w:rsidRDefault="00184B91" w:rsidP="00184B91">
      <w:pPr>
        <w:jc w:val="center"/>
      </w:pPr>
      <w:r w:rsidRPr="00184B91">
        <w:rPr>
          <w:b/>
          <w:sz w:val="28"/>
          <w:szCs w:val="28"/>
        </w:rPr>
        <w:t xml:space="preserve">ВСЕГО 3 ДАТЫ ВЫЛЕТА ОСЕНЬЮ  2017 ГОДА: 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10.09,  15.10,  05.11</w:t>
      </w:r>
    </w:p>
    <w:p w:rsidR="00184B91" w:rsidRPr="00627E2E" w:rsidRDefault="00184B91" w:rsidP="00184B91">
      <w:pPr>
        <w:jc w:val="center"/>
        <w:rPr>
          <w:rFonts w:eastAsia="Malgun Gothic" w:cs="Calibri"/>
          <w:b/>
          <w:kern w:val="2"/>
          <w:lang w:eastAsia="ko-KR"/>
        </w:rPr>
      </w:pPr>
      <w:r>
        <w:t>ПРОГРАММА ТУРА</w:t>
      </w:r>
    </w:p>
    <w:tbl>
      <w:tblPr>
        <w:tblW w:w="10197" w:type="dxa"/>
        <w:tblCellSpacing w:w="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471"/>
        <w:gridCol w:w="2863"/>
      </w:tblGrid>
      <w:tr w:rsidR="00184B91" w:rsidTr="00184B91">
        <w:trPr>
          <w:tblCellSpacing w:w="7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1"/>
                <w:szCs w:val="24"/>
                <w:lang w:eastAsia="ar-SA"/>
              </w:rPr>
            </w:pPr>
            <w:r>
              <w:t>0 День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10/09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18.45 – вылет из Москвы, а/п Шереметьево-F, рейс СА 910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1"/>
                <w:szCs w:val="24"/>
                <w:lang w:eastAsia="ar-SA"/>
              </w:rPr>
            </w:pPr>
          </w:p>
        </w:tc>
      </w:tr>
      <w:tr w:rsidR="00184B91" w:rsidTr="00184B91">
        <w:trPr>
          <w:tblCellSpacing w:w="7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1 день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11/09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ПЕКИН</w:t>
            </w:r>
          </w:p>
          <w:p w:rsidR="00184B91" w:rsidRDefault="00184B91">
            <w:pPr>
              <w:rPr>
                <w:sz w:val="24"/>
              </w:rPr>
            </w:pPr>
            <w:r>
              <w:t>Прилет в Пекин в 07.15</w:t>
            </w:r>
          </w:p>
          <w:p w:rsidR="00184B91" w:rsidRDefault="00184B91">
            <w:pPr>
              <w:rPr>
                <w:sz w:val="24"/>
              </w:rPr>
            </w:pPr>
            <w:r>
              <w:t>Встреча с гидом.</w:t>
            </w:r>
          </w:p>
          <w:p w:rsidR="00184B91" w:rsidRDefault="00184B91">
            <w:pPr>
              <w:rPr>
                <w:sz w:val="24"/>
              </w:rPr>
            </w:pPr>
            <w:r>
              <w:t>Экскурсия на Великую Китайскую Стену, обед</w:t>
            </w:r>
          </w:p>
          <w:p w:rsidR="00184B91" w:rsidRDefault="00184B91">
            <w:pPr>
              <w:rPr>
                <w:sz w:val="24"/>
              </w:rPr>
            </w:pPr>
            <w:r>
              <w:t>Трансфер в а/п</w:t>
            </w:r>
          </w:p>
          <w:p w:rsidR="00184B91" w:rsidRDefault="00184B91">
            <w:pPr>
              <w:rPr>
                <w:sz w:val="24"/>
              </w:rPr>
            </w:pPr>
            <w:r>
              <w:t>Вылет в Чжанцзацзе 18.25-21.15</w:t>
            </w:r>
          </w:p>
          <w:p w:rsidR="00184B91" w:rsidRDefault="00184B91">
            <w:pPr>
              <w:rPr>
                <w:sz w:val="24"/>
              </w:rPr>
            </w:pPr>
            <w:r>
              <w:t>Прилет в Чжанчзяцзе, встреча с гидом в а/п,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Трансфер в отель 4* на территории природного парка Чжанцзяцзе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764593">
            <w:pPr>
              <w:widowControl w:val="0"/>
              <w:suppressAutoHyphens/>
              <w:jc w:val="both"/>
              <w:rPr>
                <w:rFonts w:eastAsia="SimSun"/>
                <w:kern w:val="2"/>
                <w:sz w:val="21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076325"/>
                  <wp:effectExtent l="0" t="0" r="0" b="9525"/>
                  <wp:docPr id="3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91" w:rsidTr="00184B91">
        <w:trPr>
          <w:tblCellSpacing w:w="7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2 день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12/09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Чжанцзяцзе</w:t>
            </w:r>
          </w:p>
          <w:p w:rsidR="00184B91" w:rsidRDefault="00184B91">
            <w:pPr>
              <w:rPr>
                <w:sz w:val="21"/>
              </w:rPr>
            </w:pPr>
            <w:r>
              <w:t>Завтрак в отеле .</w:t>
            </w:r>
          </w:p>
          <w:p w:rsidR="00184B91" w:rsidRDefault="00184B91">
            <w:pPr>
              <w:rPr>
                <w:sz w:val="24"/>
              </w:rPr>
            </w:pPr>
            <w:r>
              <w:t>Посещение самого длинного стеклянного моста в Мире.</w:t>
            </w:r>
          </w:p>
          <w:p w:rsidR="00184B91" w:rsidRDefault="00184B91">
            <w:pPr>
              <w:rPr>
                <w:sz w:val="21"/>
              </w:rPr>
            </w:pPr>
            <w:r>
              <w:t>Пешая прогулка по чистейшему и красивейшему каньону в мире “Золотой кнут” .</w:t>
            </w:r>
          </w:p>
          <w:p w:rsidR="00184B91" w:rsidRDefault="00184B91">
            <w:pPr>
              <w:rPr>
                <w:sz w:val="24"/>
              </w:rPr>
            </w:pPr>
            <w:r>
              <w:t>Обед в ресторане китайской кухни.</w:t>
            </w:r>
          </w:p>
          <w:p w:rsidR="00184B91" w:rsidRDefault="00184B91">
            <w:pPr>
              <w:rPr>
                <w:sz w:val="24"/>
              </w:rPr>
            </w:pPr>
            <w:r>
              <w:t>Переезд на озеро Баофэн .</w:t>
            </w:r>
          </w:p>
          <w:p w:rsidR="00184B91" w:rsidRDefault="00184B91">
            <w:pPr>
              <w:rPr>
                <w:sz w:val="24"/>
              </w:rPr>
            </w:pPr>
            <w:r>
              <w:t>Прогулка на лодке по озеру Баофэн.</w:t>
            </w:r>
          </w:p>
          <w:p w:rsidR="00184B91" w:rsidRDefault="00184B91">
            <w:pPr>
              <w:rPr>
                <w:sz w:val="24"/>
              </w:rPr>
            </w:pPr>
            <w:r>
              <w:lastRenderedPageBreak/>
              <w:t>Возвращение в отель .</w:t>
            </w:r>
          </w:p>
          <w:p w:rsidR="00184B91" w:rsidRDefault="00184B91">
            <w:pPr>
              <w:rPr>
                <w:sz w:val="21"/>
              </w:rPr>
            </w:pPr>
            <w:r>
              <w:t>Свободное время .</w:t>
            </w:r>
          </w:p>
          <w:p w:rsidR="00184B91" w:rsidRDefault="00184B91">
            <w:r>
              <w:t>Шоу за дополнительную оплату: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Название шоу: Очарование Западного Хунаня: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Народные танцы провинции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Стандартное место: USD45/чел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Стандартный ВИП: USD59/чел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ВИП: USD65/чел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Шоу в черте города.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</w:p>
          <w:p w:rsidR="00184B91" w:rsidRP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Название шоу: 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Tianmen Fox Fairy Show (20:20-22:00)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Стантартное место: USD45/чел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ВИП в 3-8-ом ряду: USD95/чел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ВИП в 1-2-ом ряду: USD148/чел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Это шоу проводится за чертой города на фоне горных пейзаже.</w:t>
            </w:r>
          </w:p>
          <w:p w:rsidR="00184B91" w:rsidRDefault="00184B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Сама природа является сценой данного шоу.</w:t>
            </w:r>
          </w:p>
          <w:p w:rsidR="00184B91" w:rsidRDefault="00184B91">
            <w:pPr>
              <w:shd w:val="clear" w:color="auto" w:fill="FFFFFF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Стоимость трансфера на шоу: от 40$/чел (в зависимости от количества желающих)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91" w:rsidRDefault="00764593">
            <w:pPr>
              <w:rPr>
                <w:rFonts w:eastAsia="SimSun"/>
                <w:noProof/>
                <w:kern w:val="2"/>
                <w:sz w:val="21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04975" cy="1276350"/>
                  <wp:effectExtent l="0" t="0" r="9525" b="0"/>
                  <wp:docPr id="4" name="Рисунок 2" descr="Картинки по запросу baofeng 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baofeng 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B91" w:rsidRDefault="00184B91">
            <w:pPr>
              <w:rPr>
                <w:noProof/>
                <w:lang w:eastAsia="ru-RU"/>
              </w:rPr>
            </w:pPr>
          </w:p>
          <w:p w:rsidR="00184B91" w:rsidRDefault="007645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14500" cy="1200150"/>
                  <wp:effectExtent l="0" t="0" r="0" b="0"/>
                  <wp:docPr id="5" name="Рисунок 3" descr="Silver Ornaments of Miao Nationali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ilver Ornaments of Miao Nationali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B91" w:rsidRDefault="007645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3075" cy="1162050"/>
                  <wp:effectExtent l="0" t="0" r="9525" b="0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B91" w:rsidRDefault="00764593">
            <w:pPr>
              <w:widowControl w:val="0"/>
              <w:suppressAutoHyphens/>
              <w:jc w:val="both"/>
              <w:rPr>
                <w:rFonts w:eastAsia="SimSun"/>
                <w:kern w:val="2"/>
                <w:sz w:val="21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3550" cy="885825"/>
                  <wp:effectExtent l="0" t="0" r="0" b="9525"/>
                  <wp:docPr id="7" name="Рисунок 1" descr="Картинки по запросу Tianmen Fox Fairy 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Tianmen Fox Fairy 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91" w:rsidTr="00184B91">
        <w:trPr>
          <w:tblCellSpacing w:w="7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lastRenderedPageBreak/>
              <w:t>3 день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13/09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Чжанцзяцзе</w:t>
            </w:r>
          </w:p>
          <w:p w:rsidR="00184B91" w:rsidRDefault="00184B91">
            <w:pPr>
              <w:rPr>
                <w:sz w:val="24"/>
              </w:rPr>
            </w:pPr>
            <w:r>
              <w:t>Завтрак в отеле.</w:t>
            </w:r>
          </w:p>
          <w:p w:rsidR="00184B91" w:rsidRDefault="00184B91">
            <w:pPr>
              <w:rPr>
                <w:sz w:val="24"/>
              </w:rPr>
            </w:pPr>
            <w:r>
              <w:t>Отправление в пейзажную зону Юаньцзяце .</w:t>
            </w:r>
          </w:p>
          <w:p w:rsidR="00184B91" w:rsidRDefault="00184B91">
            <w:pPr>
              <w:rPr>
                <w:sz w:val="24"/>
              </w:rPr>
            </w:pPr>
            <w:r>
              <w:t>Экскурсионная программа : Подъем на горы на лифте "Сто Драконов".</w:t>
            </w:r>
          </w:p>
          <w:p w:rsidR="00184B91" w:rsidRDefault="00184B91">
            <w:pPr>
              <w:rPr>
                <w:sz w:val="24"/>
              </w:rPr>
            </w:pPr>
            <w:r>
              <w:t>Переезд к горам Тяньцзышань, треккинг по Тяньцзышань,</w:t>
            </w:r>
          </w:p>
          <w:p w:rsidR="00184B91" w:rsidRDefault="00184B91">
            <w:pPr>
              <w:rPr>
                <w:sz w:val="24"/>
              </w:rPr>
            </w:pPr>
            <w:r>
              <w:t>спуск с гор на фуникулере .</w:t>
            </w:r>
          </w:p>
          <w:p w:rsidR="00184B91" w:rsidRDefault="00184B91">
            <w:pPr>
              <w:rPr>
                <w:sz w:val="24"/>
              </w:rPr>
            </w:pPr>
            <w:r>
              <w:t>Обед в ресторане китайской кухни.</w:t>
            </w:r>
          </w:p>
          <w:p w:rsidR="00184B91" w:rsidRDefault="00184B91">
            <w:pPr>
              <w:rPr>
                <w:sz w:val="24"/>
              </w:rPr>
            </w:pPr>
            <w:r>
              <w:t>Посещение пещеры "Желтого дракона". </w:t>
            </w:r>
          </w:p>
          <w:p w:rsidR="00184B91" w:rsidRDefault="00184B91">
            <w:pPr>
              <w:rPr>
                <w:sz w:val="24"/>
              </w:rPr>
            </w:pPr>
            <w:r>
              <w:t>Вовзарщение в город Чжанцзяцзе.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Свободное время 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764593">
            <w:pPr>
              <w:widowControl w:val="0"/>
              <w:suppressAutoHyphens/>
              <w:jc w:val="both"/>
              <w:rPr>
                <w:rFonts w:eastAsia="SimSun"/>
                <w:kern w:val="2"/>
                <w:sz w:val="21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200150"/>
                  <wp:effectExtent l="0" t="0" r="9525" b="0"/>
                  <wp:docPr id="8" name="Рисунок 4" descr="Картинки по запросу yuanjiaj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ртинки по запросу yuanjiaj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91" w:rsidTr="00184B91">
        <w:trPr>
          <w:tblCellSpacing w:w="7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lastRenderedPageBreak/>
              <w:t>4 день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14/09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Чжанцзяцзе-Фэнхуан</w:t>
            </w:r>
          </w:p>
          <w:p w:rsidR="00184B91" w:rsidRDefault="00184B91">
            <w:pPr>
              <w:rPr>
                <w:sz w:val="24"/>
              </w:rPr>
            </w:pPr>
            <w:r>
              <w:t>Завтрак в отеле. Сдача номера.</w:t>
            </w:r>
          </w:p>
          <w:p w:rsidR="00184B91" w:rsidRDefault="00184B91">
            <w:pPr>
              <w:rPr>
                <w:sz w:val="21"/>
              </w:rPr>
            </w:pPr>
            <w:r>
              <w:t>Экскурсионная программа : Обед в ресторане китайкой кухни.</w:t>
            </w:r>
          </w:p>
          <w:p w:rsidR="00184B91" w:rsidRDefault="00184B91">
            <w:pPr>
              <w:rPr>
                <w:sz w:val="24"/>
              </w:rPr>
            </w:pPr>
            <w:r>
              <w:t>Подъем на горы "Тяньмэньшань" на фуникулере .</w:t>
            </w:r>
          </w:p>
          <w:p w:rsidR="00184B91" w:rsidRDefault="00184B91">
            <w:pPr>
              <w:rPr>
                <w:sz w:val="24"/>
              </w:rPr>
            </w:pPr>
            <w:r>
              <w:t>Треккинг по горам .Спуск с гор на фуникулере.</w:t>
            </w:r>
          </w:p>
          <w:p w:rsidR="00184B91" w:rsidRDefault="00184B91">
            <w:pPr>
              <w:rPr>
                <w:sz w:val="24"/>
              </w:rPr>
            </w:pPr>
            <w:r>
              <w:t>Обед в ресторане китайской кухни . </w:t>
            </w:r>
          </w:p>
          <w:p w:rsidR="00184B91" w:rsidRDefault="00184B91">
            <w:pPr>
              <w:rPr>
                <w:sz w:val="24"/>
              </w:rPr>
            </w:pPr>
            <w:r>
              <w:t>Отправление в древний поселок Фэнхуан.</w:t>
            </w:r>
          </w:p>
          <w:p w:rsidR="00184B91" w:rsidRDefault="00184B91">
            <w:pPr>
              <w:rPr>
                <w:sz w:val="24"/>
              </w:rPr>
            </w:pPr>
            <w:r>
              <w:t>Трансфер в отель.  Размещение.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Свободное время для шоппинга.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764593">
            <w:pPr>
              <w:widowControl w:val="0"/>
              <w:suppressAutoHyphens/>
              <w:jc w:val="both"/>
              <w:rPr>
                <w:rFonts w:eastAsia="SimSun"/>
                <w:kern w:val="2"/>
                <w:sz w:val="21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419225"/>
                  <wp:effectExtent l="0" t="0" r="0" b="9525"/>
                  <wp:docPr id="9" name="Рисунок 6" descr="Картинки по запросу tianmens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артинки по запросу tianmens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91" w:rsidTr="00184B91">
        <w:trPr>
          <w:tblCellSpacing w:w="7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5 день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15/09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Фэнхуан-Пекин</w:t>
            </w:r>
          </w:p>
          <w:p w:rsidR="00184B91" w:rsidRDefault="00184B91">
            <w:pPr>
              <w:rPr>
                <w:sz w:val="24"/>
              </w:rPr>
            </w:pPr>
            <w:r>
              <w:t>Завтрак в отеле .Сдача номера .</w:t>
            </w:r>
          </w:p>
          <w:p w:rsidR="00184B91" w:rsidRDefault="00184B91">
            <w:pPr>
              <w:rPr>
                <w:color w:val="FF0000"/>
                <w:sz w:val="21"/>
              </w:rPr>
            </w:pPr>
            <w:r>
              <w:t>Экскурсионная программа : </w:t>
            </w:r>
            <w:r>
              <w:rPr>
                <w:color w:val="FF0000"/>
              </w:rPr>
              <w:t xml:space="preserve">Прогулка на лодке по реке Тоцзян </w:t>
            </w:r>
          </w:p>
          <w:p w:rsidR="00184B91" w:rsidRDefault="00184B91">
            <w:pPr>
              <w:rPr>
                <w:sz w:val="24"/>
              </w:rPr>
            </w:pPr>
            <w:r>
              <w:t>Посещение южной китайской стены.</w:t>
            </w:r>
          </w:p>
          <w:p w:rsidR="00184B91" w:rsidRDefault="00184B91">
            <w:pPr>
              <w:rPr>
                <w:sz w:val="24"/>
              </w:rPr>
            </w:pPr>
            <w:r>
              <w:t>Ужин в ресторане китайской кухни .</w:t>
            </w:r>
          </w:p>
          <w:p w:rsidR="00184B91" w:rsidRDefault="00184B91">
            <w:pPr>
              <w:rPr>
                <w:sz w:val="24"/>
              </w:rPr>
            </w:pPr>
            <w:r>
              <w:t>22.00 – вылет в Пекин,</w:t>
            </w:r>
          </w:p>
          <w:p w:rsidR="00184B91" w:rsidRDefault="00184B91" w:rsidP="00184B91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00.25 – прилет в Пекин, встреча, трансфер в отель, размещение  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764593">
            <w:pPr>
              <w:widowControl w:val="0"/>
              <w:suppressAutoHyphens/>
              <w:jc w:val="both"/>
              <w:rPr>
                <w:rFonts w:eastAsia="SimSun"/>
                <w:kern w:val="2"/>
                <w:sz w:val="21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304925"/>
                  <wp:effectExtent l="0" t="0" r="0" b="9525"/>
                  <wp:docPr id="10" name="Рисунок 10" descr="Картинки по запросу fenh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fen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91" w:rsidTr="00184B91">
        <w:trPr>
          <w:tblCellSpacing w:w="7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6 день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16/09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Завтрак в отеле.</w:t>
            </w:r>
          </w:p>
          <w:p w:rsidR="00184B91" w:rsidRDefault="00184B91">
            <w:pPr>
              <w:rPr>
                <w:sz w:val="24"/>
              </w:rPr>
            </w:pPr>
            <w:r>
              <w:t>10.00 встреча с гидом в холле отеля.</w:t>
            </w:r>
          </w:p>
          <w:p w:rsidR="00184B91" w:rsidRDefault="00184B91">
            <w:pPr>
              <w:rPr>
                <w:sz w:val="24"/>
              </w:rPr>
            </w:pPr>
            <w:r>
              <w:t>Площадь Тяньаньмень,</w:t>
            </w:r>
          </w:p>
          <w:p w:rsidR="00184B91" w:rsidRDefault="00184B91">
            <w:pPr>
              <w:rPr>
                <w:sz w:val="24"/>
              </w:rPr>
            </w:pPr>
            <w:r>
              <w:t>Зимний Императорский дворец, обед</w:t>
            </w:r>
          </w:p>
          <w:p w:rsidR="00184B91" w:rsidRDefault="00184B91">
            <w:pPr>
              <w:rPr>
                <w:sz w:val="24"/>
              </w:rPr>
            </w:pPr>
            <w:r>
              <w:t>Храм Неба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Вечером ужин – «Утка по –пекински»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764593">
            <w:pPr>
              <w:widowControl w:val="0"/>
              <w:suppressAutoHyphens/>
              <w:jc w:val="both"/>
              <w:rPr>
                <w:rFonts w:eastAsia="SimSun"/>
                <w:kern w:val="2"/>
                <w:sz w:val="21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0700" cy="1181100"/>
                  <wp:effectExtent l="0" t="0" r="0" b="0"/>
                  <wp:docPr id="11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91" w:rsidTr="00184B91">
        <w:trPr>
          <w:tblCellSpacing w:w="7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7 день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17/09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Завтрак в отеле.</w:t>
            </w:r>
          </w:p>
          <w:p w:rsidR="00184B91" w:rsidRDefault="00184B91">
            <w:pPr>
              <w:rPr>
                <w:sz w:val="24"/>
              </w:rPr>
            </w:pPr>
            <w:r>
              <w:t>Летний императорский дворец.</w:t>
            </w:r>
          </w:p>
          <w:p w:rsidR="00184B91" w:rsidRDefault="00184B91">
            <w:pPr>
              <w:rPr>
                <w:sz w:val="24"/>
              </w:rPr>
            </w:pPr>
            <w:r>
              <w:t>Обед</w:t>
            </w:r>
          </w:p>
          <w:p w:rsidR="00184B91" w:rsidRDefault="00184B91" w:rsidP="00184B91">
            <w:pPr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После обеда посещение шелкового рынка.  Возвращение в отель самостоятельно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764593">
            <w:pPr>
              <w:widowControl w:val="0"/>
              <w:suppressAutoHyphens/>
              <w:jc w:val="both"/>
              <w:rPr>
                <w:rFonts w:eastAsia="SimSun"/>
                <w:kern w:val="2"/>
                <w:sz w:val="21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190625"/>
                  <wp:effectExtent l="0" t="0" r="0" b="9525"/>
                  <wp:docPr id="12" name="Рисунок 9" descr="Картинки по запросу iheuan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артинки по запросу iheuan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91" w:rsidTr="00184B91">
        <w:trPr>
          <w:tblCellSpacing w:w="7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8 день</w:t>
            </w:r>
          </w:p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val="en-US" w:eastAsia="ar-SA"/>
              </w:rPr>
            </w:pPr>
            <w:r>
              <w:t>18/09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B91" w:rsidRDefault="00184B91">
            <w:pPr>
              <w:rPr>
                <w:sz w:val="24"/>
              </w:rPr>
            </w:pPr>
            <w:r>
              <w:t>Завтрак в отеле.   Трансфер в а/п</w:t>
            </w:r>
          </w:p>
          <w:p w:rsidR="00184B91" w:rsidRP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t>Вылет в Москву СА 909 13.45-16.55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91" w:rsidRDefault="00184B91">
            <w:pPr>
              <w:widowControl w:val="0"/>
              <w:suppressAutoHyphens/>
              <w:jc w:val="both"/>
              <w:rPr>
                <w:rFonts w:eastAsia="SimSun"/>
                <w:kern w:val="2"/>
                <w:sz w:val="21"/>
                <w:szCs w:val="24"/>
                <w:lang w:eastAsia="ar-SA"/>
              </w:rPr>
            </w:pPr>
          </w:p>
        </w:tc>
      </w:tr>
    </w:tbl>
    <w:p w:rsidR="00627E2E" w:rsidRDefault="00627E2E" w:rsidP="00627E2E">
      <w:pPr>
        <w:widowControl w:val="0"/>
        <w:autoSpaceDE w:val="0"/>
        <w:autoSpaceDN w:val="0"/>
        <w:spacing w:after="0" w:line="200" w:lineRule="exact"/>
        <w:jc w:val="both"/>
        <w:rPr>
          <w:rFonts w:eastAsia="Malgun Gothic" w:cs="Calibri"/>
          <w:kern w:val="2"/>
          <w:lang w:eastAsia="ko-KR"/>
        </w:rPr>
      </w:pPr>
    </w:p>
    <w:p w:rsidR="004C404A" w:rsidRDefault="004C404A" w:rsidP="00627E2E">
      <w:pPr>
        <w:widowControl w:val="0"/>
        <w:autoSpaceDE w:val="0"/>
        <w:autoSpaceDN w:val="0"/>
        <w:spacing w:after="0" w:line="200" w:lineRule="exact"/>
        <w:jc w:val="both"/>
        <w:rPr>
          <w:rFonts w:eastAsia="Malgun Gothic" w:cs="Calibri"/>
          <w:kern w:val="2"/>
          <w:lang w:eastAsia="ko-KR"/>
        </w:rPr>
      </w:pPr>
    </w:p>
    <w:p w:rsidR="004C404A" w:rsidRDefault="004C404A" w:rsidP="00627E2E">
      <w:pPr>
        <w:widowControl w:val="0"/>
        <w:autoSpaceDE w:val="0"/>
        <w:autoSpaceDN w:val="0"/>
        <w:spacing w:after="0" w:line="200" w:lineRule="exact"/>
        <w:jc w:val="both"/>
        <w:rPr>
          <w:rFonts w:eastAsia="Malgun Gothic" w:cs="Calibri"/>
          <w:kern w:val="2"/>
          <w:lang w:eastAsia="ko-KR"/>
        </w:rPr>
      </w:pPr>
    </w:p>
    <w:p w:rsidR="004C404A" w:rsidRPr="00627E2E" w:rsidRDefault="004C404A" w:rsidP="00627E2E">
      <w:pPr>
        <w:widowControl w:val="0"/>
        <w:autoSpaceDE w:val="0"/>
        <w:autoSpaceDN w:val="0"/>
        <w:spacing w:after="0" w:line="200" w:lineRule="exact"/>
        <w:jc w:val="both"/>
        <w:rPr>
          <w:rFonts w:eastAsia="Malgun Gothic" w:cs="Calibri"/>
          <w:kern w:val="2"/>
          <w:lang w:eastAsia="ko-KR"/>
        </w:rPr>
      </w:pPr>
    </w:p>
    <w:p w:rsidR="004C404A" w:rsidRDefault="004C404A" w:rsidP="004C404A">
      <w:pPr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lastRenderedPageBreak/>
        <w:t>Стоимость тура на одного человека в USD:</w:t>
      </w:r>
    </w:p>
    <w:tbl>
      <w:tblPr>
        <w:tblW w:w="694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986"/>
        <w:gridCol w:w="2128"/>
        <w:gridCol w:w="1129"/>
      </w:tblGrid>
      <w:tr w:rsidR="004C404A" w:rsidTr="004C404A">
        <w:trPr>
          <w:trHeight w:val="28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04A" w:rsidRDefault="004C404A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</w:rPr>
              <w:t>Отель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04A" w:rsidRDefault="004C404A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val="en-US" w:eastAsia="ar-SA"/>
              </w:rPr>
            </w:pPr>
            <w:r>
              <w:rPr>
                <w:b/>
                <w:color w:val="000000"/>
              </w:rPr>
              <w:t>DBL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04A" w:rsidRDefault="004C404A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val="en-US" w:eastAsia="ar-SA"/>
              </w:rPr>
            </w:pPr>
            <w:r>
              <w:rPr>
                <w:b/>
                <w:color w:val="000000"/>
              </w:rPr>
              <w:t>SGL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A" w:rsidRDefault="004C404A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val="en-US" w:eastAsia="ar-SA"/>
              </w:rPr>
            </w:pPr>
            <w:r>
              <w:rPr>
                <w:b/>
                <w:color w:val="000000"/>
              </w:rPr>
              <w:t>Ex.bed</w:t>
            </w:r>
          </w:p>
        </w:tc>
      </w:tr>
      <w:tr w:rsidR="004C404A" w:rsidTr="004C404A">
        <w:trPr>
          <w:trHeight w:val="28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04A" w:rsidRDefault="004C404A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color w:val="FF0000"/>
                <w:kern w:val="2"/>
                <w:sz w:val="21"/>
                <w:szCs w:val="24"/>
                <w:lang w:eastAsia="ar-SA"/>
              </w:rPr>
            </w:pPr>
            <w:r>
              <w:rPr>
                <w:b/>
                <w:bCs/>
                <w:color w:val="FF0000"/>
              </w:rPr>
              <w:t>4*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04A" w:rsidRDefault="004C404A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color w:val="FF0000"/>
                <w:kern w:val="2"/>
                <w:sz w:val="21"/>
                <w:szCs w:val="24"/>
                <w:lang w:eastAsia="ar-SA"/>
              </w:rPr>
            </w:pPr>
            <w:r>
              <w:rPr>
                <w:b/>
                <w:bCs/>
                <w:color w:val="FF0000"/>
              </w:rPr>
              <w:t>1640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04A" w:rsidRDefault="004C404A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color w:val="FF0000"/>
                <w:kern w:val="2"/>
                <w:sz w:val="21"/>
                <w:szCs w:val="24"/>
                <w:lang w:eastAsia="ar-SA"/>
              </w:rPr>
            </w:pPr>
            <w:r>
              <w:rPr>
                <w:b/>
                <w:bCs/>
                <w:color w:val="FF0000"/>
              </w:rPr>
              <w:t>1990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4A" w:rsidRDefault="004C404A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color w:val="FF0000"/>
                <w:kern w:val="2"/>
                <w:sz w:val="21"/>
                <w:szCs w:val="24"/>
                <w:lang w:eastAsia="ar-SA"/>
              </w:rPr>
            </w:pPr>
            <w:r>
              <w:rPr>
                <w:b/>
                <w:bCs/>
                <w:color w:val="FF0000"/>
              </w:rPr>
              <w:t>2195</w:t>
            </w:r>
          </w:p>
        </w:tc>
      </w:tr>
    </w:tbl>
    <w:p w:rsidR="004C404A" w:rsidRDefault="004C404A" w:rsidP="004C404A">
      <w:pPr>
        <w:rPr>
          <w:rFonts w:eastAsia="SimSun"/>
          <w:b/>
          <w:kern w:val="2"/>
          <w:sz w:val="20"/>
          <w:szCs w:val="20"/>
          <w:u w:val="single"/>
          <w:lang w:eastAsia="ar-SA"/>
        </w:rPr>
      </w:pPr>
      <w:r>
        <w:rPr>
          <w:b/>
          <w:sz w:val="20"/>
          <w:szCs w:val="20"/>
          <w:u w:val="single"/>
        </w:rPr>
        <w:t>В стоимость тура включено:</w:t>
      </w:r>
    </w:p>
    <w:p w:rsidR="004C404A" w:rsidRDefault="004C404A" w:rsidP="004C404A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Групповая виза (от 5 человек) </w:t>
      </w:r>
    </w:p>
    <w:p w:rsidR="004C404A" w:rsidRDefault="004C404A" w:rsidP="004C404A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Международные авиабилеты Москва – Пекин – Москва (эконом класс) </w:t>
      </w:r>
    </w:p>
    <w:p w:rsidR="004C404A" w:rsidRDefault="004C404A" w:rsidP="004C404A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Внутренние авиабилеты Пекин – Чжанцзяцзе – Пекин (эконом класс)</w:t>
      </w:r>
    </w:p>
    <w:p w:rsidR="004C404A" w:rsidRDefault="004C404A" w:rsidP="004C404A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Проживание в стандартных номерах в отелях указанной категории по программе с завтраками</w:t>
      </w:r>
    </w:p>
    <w:p w:rsidR="004C404A" w:rsidRDefault="004C404A" w:rsidP="004C404A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Транспортное обслуживание по программе</w:t>
      </w:r>
    </w:p>
    <w:p w:rsidR="004C404A" w:rsidRDefault="004C404A" w:rsidP="004C404A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Экскурсионное обслуживание, включая входные билеты и русскоговорящего гида, по программе</w:t>
      </w:r>
    </w:p>
    <w:p w:rsidR="004C404A" w:rsidRDefault="004C404A" w:rsidP="004C404A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Питание по программе</w:t>
      </w:r>
    </w:p>
    <w:p w:rsidR="004C404A" w:rsidRDefault="004C404A" w:rsidP="004C404A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Медицинская страховка (покрытие $30000)</w:t>
      </w:r>
    </w:p>
    <w:p w:rsidR="004C404A" w:rsidRDefault="004C404A" w:rsidP="004C404A">
      <w:pPr>
        <w:rPr>
          <w:b/>
          <w:sz w:val="20"/>
          <w:szCs w:val="20"/>
          <w:u w:val="single"/>
        </w:rPr>
      </w:pPr>
    </w:p>
    <w:p w:rsidR="004C404A" w:rsidRDefault="004C404A" w:rsidP="004C404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 стоимость тура не включено:</w:t>
      </w:r>
    </w:p>
    <w:p w:rsidR="004C404A" w:rsidRDefault="004C404A" w:rsidP="004C404A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Индивидуальная виза (при группе 2-4 человека), стоимость 4500 руб/чел</w:t>
      </w:r>
    </w:p>
    <w:p w:rsidR="004C404A" w:rsidRDefault="004C404A" w:rsidP="004C404A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Прочие услуги, не указанные в программе</w:t>
      </w:r>
    </w:p>
    <w:p w:rsidR="004C404A" w:rsidRDefault="004C404A" w:rsidP="000A4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660066"/>
          <w:sz w:val="24"/>
          <w:szCs w:val="24"/>
          <w:lang w:eastAsia="ru-RU"/>
        </w:rPr>
      </w:pPr>
    </w:p>
    <w:p w:rsidR="00507DD6" w:rsidRDefault="000A4027" w:rsidP="000A4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660066"/>
          <w:sz w:val="24"/>
          <w:szCs w:val="24"/>
          <w:lang w:eastAsia="ru-RU"/>
        </w:rPr>
      </w:pPr>
      <w:r w:rsidRPr="000A4027">
        <w:rPr>
          <w:rFonts w:ascii="Times New Roman" w:eastAsia="Times New Roman" w:hAnsi="Times New Roman"/>
          <w:b/>
          <w:color w:val="660066"/>
          <w:sz w:val="24"/>
          <w:szCs w:val="24"/>
          <w:lang w:eastAsia="ru-RU"/>
        </w:rPr>
        <w:t>Желаем приятного путешествия!</w:t>
      </w:r>
    </w:p>
    <w:sectPr w:rsidR="00507DD6" w:rsidSect="004A38AA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32945"/>
    <w:multiLevelType w:val="multilevel"/>
    <w:tmpl w:val="D35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01D71"/>
    <w:multiLevelType w:val="hybridMultilevel"/>
    <w:tmpl w:val="6616F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B20D3"/>
    <w:multiLevelType w:val="hybridMultilevel"/>
    <w:tmpl w:val="04104A00"/>
    <w:lvl w:ilvl="0" w:tplc="C9B80E26">
      <w:numFmt w:val="bullet"/>
      <w:lvlText w:val="-"/>
      <w:lvlJc w:val="left"/>
      <w:pPr>
        <w:ind w:left="720" w:hanging="360"/>
      </w:pPr>
      <w:rPr>
        <w:rFonts w:ascii="Tahoma" w:eastAsia="GulimChe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949E7"/>
    <w:multiLevelType w:val="multilevel"/>
    <w:tmpl w:val="DB7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9047B"/>
    <w:multiLevelType w:val="hybridMultilevel"/>
    <w:tmpl w:val="23F27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74"/>
    <w:rsid w:val="000A4027"/>
    <w:rsid w:val="00152426"/>
    <w:rsid w:val="001629A2"/>
    <w:rsid w:val="00184B91"/>
    <w:rsid w:val="00232C52"/>
    <w:rsid w:val="00254D6F"/>
    <w:rsid w:val="002813C9"/>
    <w:rsid w:val="002D3A3D"/>
    <w:rsid w:val="004A38AA"/>
    <w:rsid w:val="004C2956"/>
    <w:rsid w:val="004C404A"/>
    <w:rsid w:val="00507DD6"/>
    <w:rsid w:val="005C5DB9"/>
    <w:rsid w:val="006106CE"/>
    <w:rsid w:val="00627E2E"/>
    <w:rsid w:val="00764593"/>
    <w:rsid w:val="0076704C"/>
    <w:rsid w:val="00782969"/>
    <w:rsid w:val="007860BF"/>
    <w:rsid w:val="00855C02"/>
    <w:rsid w:val="008F3960"/>
    <w:rsid w:val="009D5341"/>
    <w:rsid w:val="00A223C4"/>
    <w:rsid w:val="00B005BA"/>
    <w:rsid w:val="00BD01B5"/>
    <w:rsid w:val="00C05042"/>
    <w:rsid w:val="00C1496D"/>
    <w:rsid w:val="00E26F75"/>
    <w:rsid w:val="00E413F1"/>
    <w:rsid w:val="00ED52BE"/>
    <w:rsid w:val="00F05D0D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C2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2C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C404A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/>
      <w:b/>
      <w:kern w:val="2"/>
      <w:sz w:val="32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C404A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Bookman Old Style" w:eastAsia="Times New Roman" w:hAnsi="Bookman Old Style"/>
      <w:b/>
      <w:i/>
      <w:kern w:val="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-description">
    <w:name w:val="ab-description"/>
    <w:basedOn w:val="a"/>
    <w:rsid w:val="00FC2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FC2D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2D7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C2D74"/>
    <w:rPr>
      <w:b/>
      <w:bCs/>
    </w:rPr>
  </w:style>
  <w:style w:type="paragraph" w:styleId="a7">
    <w:name w:val="Normal (Web)"/>
    <w:basedOn w:val="a"/>
    <w:uiPriority w:val="99"/>
    <w:unhideWhenUsed/>
    <w:rsid w:val="00786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2956"/>
  </w:style>
  <w:style w:type="character" w:customStyle="1" w:styleId="20">
    <w:name w:val="Заголовок 2 Знак"/>
    <w:link w:val="2"/>
    <w:uiPriority w:val="9"/>
    <w:semiHidden/>
    <w:rsid w:val="00232C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4C404A"/>
    <w:rPr>
      <w:rFonts w:ascii="Times New Roman" w:eastAsia="SimSun" w:hAnsi="Times New Roman"/>
      <w:b/>
      <w:kern w:val="2"/>
      <w:sz w:val="32"/>
      <w:szCs w:val="24"/>
      <w:lang w:eastAsia="ar-SA"/>
    </w:rPr>
  </w:style>
  <w:style w:type="character" w:customStyle="1" w:styleId="60">
    <w:name w:val="Заголовок 6 Знак"/>
    <w:link w:val="6"/>
    <w:semiHidden/>
    <w:rsid w:val="004C404A"/>
    <w:rPr>
      <w:rFonts w:ascii="Bookman Old Style" w:eastAsia="Times New Roman" w:hAnsi="Bookman Old Style"/>
      <w:b/>
      <w:i/>
      <w:kern w:val="2"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C2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2C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C404A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/>
      <w:b/>
      <w:kern w:val="2"/>
      <w:sz w:val="32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C404A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Bookman Old Style" w:eastAsia="Times New Roman" w:hAnsi="Bookman Old Style"/>
      <w:b/>
      <w:i/>
      <w:kern w:val="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-description">
    <w:name w:val="ab-description"/>
    <w:basedOn w:val="a"/>
    <w:rsid w:val="00FC2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FC2D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2D7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C2D74"/>
    <w:rPr>
      <w:b/>
      <w:bCs/>
    </w:rPr>
  </w:style>
  <w:style w:type="paragraph" w:styleId="a7">
    <w:name w:val="Normal (Web)"/>
    <w:basedOn w:val="a"/>
    <w:uiPriority w:val="99"/>
    <w:unhideWhenUsed/>
    <w:rsid w:val="00786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2956"/>
  </w:style>
  <w:style w:type="character" w:customStyle="1" w:styleId="20">
    <w:name w:val="Заголовок 2 Знак"/>
    <w:link w:val="2"/>
    <w:uiPriority w:val="9"/>
    <w:semiHidden/>
    <w:rsid w:val="00232C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4C404A"/>
    <w:rPr>
      <w:rFonts w:ascii="Times New Roman" w:eastAsia="SimSun" w:hAnsi="Times New Roman"/>
      <w:b/>
      <w:kern w:val="2"/>
      <w:sz w:val="32"/>
      <w:szCs w:val="24"/>
      <w:lang w:eastAsia="ar-SA"/>
    </w:rPr>
  </w:style>
  <w:style w:type="character" w:customStyle="1" w:styleId="60">
    <w:name w:val="Заголовок 6 Знак"/>
    <w:link w:val="6"/>
    <w:semiHidden/>
    <w:rsid w:val="004C404A"/>
    <w:rPr>
      <w:rFonts w:ascii="Bookman Old Style" w:eastAsia="Times New Roman" w:hAnsi="Bookman Old Style"/>
      <w:b/>
      <w:i/>
      <w:kern w:val="2"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904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8252">
          <w:marLeft w:val="0"/>
          <w:marRight w:val="0"/>
          <w:marTop w:val="0"/>
          <w:marBottom w:val="0"/>
          <w:divBdr>
            <w:top w:val="single" w:sz="6" w:space="0" w:color="9999B9"/>
            <w:left w:val="single" w:sz="6" w:space="0" w:color="9999B9"/>
            <w:bottom w:val="single" w:sz="6" w:space="0" w:color="9999B9"/>
            <w:right w:val="single" w:sz="6" w:space="0" w:color="9999B9"/>
          </w:divBdr>
        </w:div>
        <w:div w:id="1238982508">
          <w:marLeft w:val="0"/>
          <w:marRight w:val="0"/>
          <w:marTop w:val="30"/>
          <w:marBottom w:val="105"/>
          <w:divBdr>
            <w:top w:val="single" w:sz="6" w:space="0" w:color="9999B9"/>
            <w:left w:val="single" w:sz="6" w:space="0" w:color="9999B9"/>
            <w:bottom w:val="single" w:sz="6" w:space="0" w:color="9999B9"/>
            <w:right w:val="single" w:sz="6" w:space="0" w:color="9999B9"/>
          </w:divBdr>
          <w:divsChild>
            <w:div w:id="2028407951">
              <w:marLeft w:val="0"/>
              <w:marRight w:val="0"/>
              <w:marTop w:val="0"/>
              <w:marBottom w:val="0"/>
              <w:divBdr>
                <w:top w:val="single" w:sz="6" w:space="0" w:color="9999B9"/>
                <w:left w:val="single" w:sz="6" w:space="0" w:color="9999B9"/>
                <w:bottom w:val="single" w:sz="6" w:space="0" w:color="9999B9"/>
                <w:right w:val="single" w:sz="6" w:space="0" w:color="9999B9"/>
              </w:divBdr>
              <w:divsChild>
                <w:div w:id="906186370">
                  <w:marLeft w:val="0"/>
                  <w:marRight w:val="0"/>
                  <w:marTop w:val="0"/>
                  <w:marBottom w:val="0"/>
                  <w:divBdr>
                    <w:top w:val="single" w:sz="6" w:space="0" w:color="9999B9"/>
                    <w:left w:val="single" w:sz="6" w:space="0" w:color="9999B9"/>
                    <w:bottom w:val="single" w:sz="6" w:space="0" w:color="9999B9"/>
                    <w:right w:val="single" w:sz="6" w:space="0" w:color="9999B9"/>
                  </w:divBdr>
                </w:div>
                <w:div w:id="1902015973">
                  <w:marLeft w:val="0"/>
                  <w:marRight w:val="0"/>
                  <w:marTop w:val="0"/>
                  <w:marBottom w:val="0"/>
                  <w:divBdr>
                    <w:top w:val="single" w:sz="6" w:space="0" w:color="9999B9"/>
                    <w:left w:val="single" w:sz="6" w:space="0" w:color="9999B9"/>
                    <w:bottom w:val="single" w:sz="6" w:space="0" w:color="9999B9"/>
                    <w:right w:val="single" w:sz="6" w:space="0" w:color="9999B9"/>
                  </w:divBdr>
                </w:div>
              </w:divsChild>
            </w:div>
          </w:divsChild>
        </w:div>
        <w:div w:id="1697198120">
          <w:marLeft w:val="0"/>
          <w:marRight w:val="0"/>
          <w:marTop w:val="0"/>
          <w:marBottom w:val="0"/>
          <w:divBdr>
            <w:top w:val="single" w:sz="6" w:space="0" w:color="9999B9"/>
            <w:left w:val="single" w:sz="6" w:space="0" w:color="9999B9"/>
            <w:bottom w:val="single" w:sz="6" w:space="0" w:color="9999B9"/>
            <w:right w:val="single" w:sz="6" w:space="0" w:color="9999B9"/>
          </w:divBdr>
        </w:div>
      </w:divsChild>
    </w:div>
    <w:div w:id="514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287">
          <w:marLeft w:val="0"/>
          <w:marRight w:val="0"/>
          <w:marTop w:val="0"/>
          <w:marBottom w:val="0"/>
          <w:divBdr>
            <w:top w:val="single" w:sz="6" w:space="0" w:color="9999B9"/>
            <w:left w:val="single" w:sz="6" w:space="0" w:color="9999B9"/>
            <w:bottom w:val="single" w:sz="6" w:space="0" w:color="9999B9"/>
            <w:right w:val="single" w:sz="6" w:space="0" w:color="9999B9"/>
          </w:divBdr>
        </w:div>
        <w:div w:id="864444412">
          <w:marLeft w:val="0"/>
          <w:marRight w:val="0"/>
          <w:marTop w:val="30"/>
          <w:marBottom w:val="105"/>
          <w:divBdr>
            <w:top w:val="single" w:sz="6" w:space="0" w:color="9999B9"/>
            <w:left w:val="single" w:sz="6" w:space="0" w:color="9999B9"/>
            <w:bottom w:val="single" w:sz="6" w:space="0" w:color="9999B9"/>
            <w:right w:val="single" w:sz="6" w:space="0" w:color="9999B9"/>
          </w:divBdr>
          <w:divsChild>
            <w:div w:id="2080320483">
              <w:marLeft w:val="0"/>
              <w:marRight w:val="0"/>
              <w:marTop w:val="0"/>
              <w:marBottom w:val="0"/>
              <w:divBdr>
                <w:top w:val="single" w:sz="6" w:space="0" w:color="9999B9"/>
                <w:left w:val="single" w:sz="6" w:space="0" w:color="9999B9"/>
                <w:bottom w:val="single" w:sz="6" w:space="0" w:color="9999B9"/>
                <w:right w:val="single" w:sz="6" w:space="0" w:color="9999B9"/>
              </w:divBdr>
              <w:divsChild>
                <w:div w:id="137503737">
                  <w:marLeft w:val="0"/>
                  <w:marRight w:val="0"/>
                  <w:marTop w:val="0"/>
                  <w:marBottom w:val="0"/>
                  <w:divBdr>
                    <w:top w:val="single" w:sz="6" w:space="0" w:color="9999B9"/>
                    <w:left w:val="single" w:sz="6" w:space="0" w:color="9999B9"/>
                    <w:bottom w:val="single" w:sz="6" w:space="0" w:color="9999B9"/>
                    <w:right w:val="single" w:sz="6" w:space="0" w:color="9999B9"/>
                  </w:divBdr>
                </w:div>
                <w:div w:id="148793521">
                  <w:marLeft w:val="0"/>
                  <w:marRight w:val="0"/>
                  <w:marTop w:val="0"/>
                  <w:marBottom w:val="0"/>
                  <w:divBdr>
                    <w:top w:val="single" w:sz="6" w:space="0" w:color="9999B9"/>
                    <w:left w:val="single" w:sz="6" w:space="0" w:color="9999B9"/>
                    <w:bottom w:val="single" w:sz="6" w:space="0" w:color="9999B9"/>
                    <w:right w:val="single" w:sz="6" w:space="0" w:color="9999B9"/>
                  </w:divBdr>
                </w:div>
              </w:divsChild>
            </w:div>
          </w:divsChild>
        </w:div>
        <w:div w:id="1610119924">
          <w:marLeft w:val="0"/>
          <w:marRight w:val="0"/>
          <w:marTop w:val="0"/>
          <w:marBottom w:val="0"/>
          <w:divBdr>
            <w:top w:val="single" w:sz="6" w:space="0" w:color="9999B9"/>
            <w:left w:val="single" w:sz="6" w:space="0" w:color="9999B9"/>
            <w:bottom w:val="single" w:sz="6" w:space="0" w:color="9999B9"/>
            <w:right w:val="single" w:sz="6" w:space="0" w:color="9999B9"/>
          </w:divBdr>
        </w:div>
      </w:divsChild>
    </w:div>
    <w:div w:id="963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-sky.ru" TargetMode="External"/><Relationship Id="rId13" Type="http://schemas.openxmlformats.org/officeDocument/2006/relationships/hyperlink" Target="http://china-sky.ru/about/dv-travel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http://china-sky.ru/_mod_files/ce_images/logo.jp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hina-sky.ru/about/lumixway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yperlink" Target="http://china-sky.ru/about/lumixway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hina-sky.ru/about/dv-travel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Links>
    <vt:vector size="36" baseType="variant">
      <vt:variant>
        <vt:i4>2687013</vt:i4>
      </vt:variant>
      <vt:variant>
        <vt:i4>18</vt:i4>
      </vt:variant>
      <vt:variant>
        <vt:i4>0</vt:i4>
      </vt:variant>
      <vt:variant>
        <vt:i4>5</vt:i4>
      </vt:variant>
      <vt:variant>
        <vt:lpwstr>http://china-sky.ru/about/dv-travel</vt:lpwstr>
      </vt:variant>
      <vt:variant>
        <vt:lpwstr/>
      </vt:variant>
      <vt:variant>
        <vt:i4>2687013</vt:i4>
      </vt:variant>
      <vt:variant>
        <vt:i4>15</vt:i4>
      </vt:variant>
      <vt:variant>
        <vt:i4>0</vt:i4>
      </vt:variant>
      <vt:variant>
        <vt:i4>5</vt:i4>
      </vt:variant>
      <vt:variant>
        <vt:lpwstr>http://china-sky.ru/about/dv-travel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http://china-sky.ru/about/lumixway</vt:lpwstr>
      </vt:variant>
      <vt:variant>
        <vt:lpwstr/>
      </vt:variant>
      <vt:variant>
        <vt:i4>3997808</vt:i4>
      </vt:variant>
      <vt:variant>
        <vt:i4>6</vt:i4>
      </vt:variant>
      <vt:variant>
        <vt:i4>0</vt:i4>
      </vt:variant>
      <vt:variant>
        <vt:i4>5</vt:i4>
      </vt:variant>
      <vt:variant>
        <vt:lpwstr>http://china-sky.ru/about/lumixway</vt:lpwstr>
      </vt:variant>
      <vt:variant>
        <vt:lpwstr/>
      </vt:variant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http://www.china-sky.ru/</vt:lpwstr>
      </vt:variant>
      <vt:variant>
        <vt:lpwstr/>
      </vt:variant>
      <vt:variant>
        <vt:i4>7798803</vt:i4>
      </vt:variant>
      <vt:variant>
        <vt:i4>-1</vt:i4>
      </vt:variant>
      <vt:variant>
        <vt:i4>1031</vt:i4>
      </vt:variant>
      <vt:variant>
        <vt:i4>1</vt:i4>
      </vt:variant>
      <vt:variant>
        <vt:lpwstr>http://china-sky.ru/_mod_files/ce_images/logo.jpg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2012-07-29T16:54:00Z</cp:lastPrinted>
  <dcterms:created xsi:type="dcterms:W3CDTF">2017-06-19T12:38:00Z</dcterms:created>
  <dcterms:modified xsi:type="dcterms:W3CDTF">2017-06-19T12:38:00Z</dcterms:modified>
</cp:coreProperties>
</file>